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BA" w:rsidRDefault="002650BA" w:rsidP="002650BA">
      <w:pPr>
        <w:autoSpaceDE w:val="0"/>
        <w:autoSpaceDN w:val="0"/>
        <w:adjustRightInd w:val="0"/>
        <w:spacing w:after="0" w:line="360" w:lineRule="auto"/>
        <w:jc w:val="center"/>
        <w:rPr>
          <w:rFonts w:ascii="Times New Roman" w:hAnsi="Times New Roman"/>
          <w:b/>
          <w:bCs/>
          <w:sz w:val="24"/>
          <w:szCs w:val="24"/>
          <w:lang/>
        </w:rPr>
      </w:pPr>
      <w:r>
        <w:rPr>
          <w:rFonts w:ascii="Times New Roman" w:hAnsi="Times New Roman"/>
          <w:b/>
          <w:bCs/>
          <w:sz w:val="24"/>
          <w:szCs w:val="24"/>
          <w:lang/>
        </w:rPr>
        <w:t>ŠAKIŲ RAJONO SAVIVALDYBĖS JAUNIMO KŪRYBOS IR SPORTO CENTRAS</w:t>
      </w:r>
    </w:p>
    <w:p w:rsidR="002650BA" w:rsidRDefault="002650BA" w:rsidP="002650BA">
      <w:pPr>
        <w:autoSpaceDE w:val="0"/>
        <w:autoSpaceDN w:val="0"/>
        <w:adjustRightInd w:val="0"/>
        <w:spacing w:after="0" w:line="360" w:lineRule="auto"/>
        <w:jc w:val="center"/>
        <w:rPr>
          <w:rFonts w:ascii="Times New Roman" w:hAnsi="Times New Roman"/>
          <w:b/>
          <w:bCs/>
          <w:sz w:val="24"/>
          <w:szCs w:val="24"/>
          <w:lang/>
        </w:rPr>
      </w:pPr>
    </w:p>
    <w:p w:rsidR="002650BA" w:rsidRDefault="002650BA" w:rsidP="002650BA">
      <w:pPr>
        <w:autoSpaceDE w:val="0"/>
        <w:autoSpaceDN w:val="0"/>
        <w:adjustRightInd w:val="0"/>
        <w:spacing w:after="0" w:line="360" w:lineRule="auto"/>
        <w:jc w:val="center"/>
        <w:rPr>
          <w:rFonts w:ascii="Times New Roman" w:hAnsi="Times New Roman"/>
          <w:b/>
          <w:bCs/>
          <w:sz w:val="20"/>
          <w:szCs w:val="20"/>
          <w:lang/>
        </w:rPr>
      </w:pPr>
      <w:r>
        <w:rPr>
          <w:rFonts w:ascii="Times New Roman" w:hAnsi="Times New Roman"/>
          <w:b/>
          <w:bCs/>
          <w:sz w:val="20"/>
          <w:szCs w:val="20"/>
          <w:lang/>
        </w:rPr>
        <w:t>Biudžetinė įstaiga, V. Kudirkos g. 64, Šakiai, LT-71124, tel. (8345) 60187,</w:t>
      </w:r>
    </w:p>
    <w:p w:rsidR="002650BA" w:rsidRDefault="002650BA" w:rsidP="002650BA">
      <w:pPr>
        <w:autoSpaceDE w:val="0"/>
        <w:autoSpaceDN w:val="0"/>
        <w:adjustRightInd w:val="0"/>
        <w:spacing w:after="0" w:line="360" w:lineRule="auto"/>
        <w:jc w:val="center"/>
        <w:rPr>
          <w:rFonts w:ascii="Times New Roman" w:hAnsi="Times New Roman"/>
          <w:b/>
          <w:bCs/>
          <w:sz w:val="20"/>
          <w:szCs w:val="20"/>
          <w:u w:val="single"/>
          <w:lang/>
        </w:rPr>
      </w:pPr>
      <w:r>
        <w:rPr>
          <w:rFonts w:ascii="Times New Roman" w:hAnsi="Times New Roman"/>
          <w:b/>
          <w:bCs/>
          <w:sz w:val="20"/>
          <w:szCs w:val="20"/>
          <w:u w:val="single"/>
          <w:lang/>
        </w:rPr>
        <w:t xml:space="preserve">el. p. </w:t>
      </w:r>
      <w:hyperlink r:id="rId5" w:history="1">
        <w:r>
          <w:rPr>
            <w:rFonts w:ascii="Times New Roman" w:hAnsi="Times New Roman"/>
            <w:color w:val="1155CC"/>
            <w:sz w:val="19"/>
            <w:szCs w:val="19"/>
            <w:highlight w:val="white"/>
            <w:u w:val="single"/>
            <w:lang/>
          </w:rPr>
          <w:t>administracija@sakiujksc.l</w:t>
        </w:r>
      </w:hyperlink>
      <w:hyperlink r:id="rId6" w:history="1">
        <w:r>
          <w:rPr>
            <w:rFonts w:ascii="Arial" w:hAnsi="Arial" w:cs="Arial"/>
            <w:color w:val="1155CC"/>
            <w:sz w:val="19"/>
            <w:szCs w:val="19"/>
            <w:highlight w:val="white"/>
            <w:u w:val="single"/>
            <w:lang/>
          </w:rPr>
          <w:t>t</w:t>
        </w:r>
      </w:hyperlink>
      <w:r>
        <w:rPr>
          <w:rFonts w:ascii="Arial" w:hAnsi="Arial" w:cs="Arial"/>
          <w:b/>
          <w:bCs/>
          <w:color w:val="222222"/>
          <w:sz w:val="19"/>
          <w:szCs w:val="19"/>
          <w:lang/>
        </w:rPr>
        <w:t> </w:t>
      </w:r>
      <w:r>
        <w:rPr>
          <w:rFonts w:ascii="Times New Roman" w:hAnsi="Times New Roman"/>
          <w:b/>
          <w:bCs/>
          <w:sz w:val="20"/>
          <w:szCs w:val="20"/>
          <w:u w:val="single"/>
          <w:lang/>
        </w:rPr>
        <w:t xml:space="preserve">  Duomenys kaupiami ir saugomi Juridinių asmenų registre, kodas 190824054</w:t>
      </w:r>
    </w:p>
    <w:p w:rsidR="002650BA" w:rsidRDefault="002650BA" w:rsidP="002650BA">
      <w:pPr>
        <w:autoSpaceDE w:val="0"/>
        <w:autoSpaceDN w:val="0"/>
        <w:adjustRightInd w:val="0"/>
        <w:spacing w:line="259" w:lineRule="atLeast"/>
        <w:rPr>
          <w:rFonts w:cs="Calibri"/>
          <w:lang/>
        </w:rPr>
      </w:pPr>
    </w:p>
    <w:p w:rsidR="002650BA" w:rsidRDefault="002650BA" w:rsidP="002650BA">
      <w:pPr>
        <w:autoSpaceDE w:val="0"/>
        <w:autoSpaceDN w:val="0"/>
        <w:adjustRightInd w:val="0"/>
        <w:spacing w:line="259" w:lineRule="atLeast"/>
        <w:rPr>
          <w:rFonts w:cs="Calibri"/>
          <w:lang/>
        </w:rPr>
      </w:pPr>
    </w:p>
    <w:p w:rsidR="002650BA" w:rsidRDefault="002650BA" w:rsidP="002650BA">
      <w:pPr>
        <w:autoSpaceDE w:val="0"/>
        <w:autoSpaceDN w:val="0"/>
        <w:adjustRightInd w:val="0"/>
        <w:spacing w:line="259" w:lineRule="atLeast"/>
        <w:jc w:val="center"/>
        <w:rPr>
          <w:rFonts w:ascii="Times New Roman" w:hAnsi="Times New Roman"/>
          <w:sz w:val="24"/>
          <w:szCs w:val="24"/>
          <w:lang/>
        </w:rPr>
      </w:pPr>
      <w:r>
        <w:rPr>
          <w:rFonts w:ascii="Times New Roman" w:hAnsi="Times New Roman"/>
          <w:sz w:val="24"/>
          <w:szCs w:val="24"/>
          <w:lang/>
        </w:rPr>
        <w:t>PROJEKTO “ATRASK SAVE” 2016 METŲ  VEIKLOS ATASKAITA</w:t>
      </w:r>
    </w:p>
    <w:p w:rsidR="002650BA" w:rsidRDefault="002650BA" w:rsidP="002650BA">
      <w:pPr>
        <w:autoSpaceDE w:val="0"/>
        <w:autoSpaceDN w:val="0"/>
        <w:adjustRightInd w:val="0"/>
        <w:spacing w:line="259" w:lineRule="atLeast"/>
        <w:jc w:val="center"/>
        <w:rPr>
          <w:rFonts w:ascii="Times New Roman" w:hAnsi="Times New Roman"/>
          <w:sz w:val="24"/>
          <w:szCs w:val="24"/>
          <w:lang/>
        </w:rPr>
      </w:pPr>
    </w:p>
    <w:p w:rsidR="002650BA" w:rsidRPr="002014DB" w:rsidRDefault="002650BA" w:rsidP="002650BA">
      <w:pPr>
        <w:pStyle w:val="Sraopastraipa"/>
        <w:numPr>
          <w:ilvl w:val="0"/>
          <w:numId w:val="2"/>
        </w:numPr>
        <w:autoSpaceDE w:val="0"/>
        <w:autoSpaceDN w:val="0"/>
        <w:adjustRightInd w:val="0"/>
        <w:spacing w:line="259" w:lineRule="atLeast"/>
        <w:jc w:val="both"/>
        <w:rPr>
          <w:rFonts w:ascii="Times New Roman" w:hAnsi="Times New Roman"/>
          <w:b/>
          <w:bCs/>
          <w:sz w:val="24"/>
          <w:szCs w:val="24"/>
          <w:lang/>
        </w:rPr>
      </w:pPr>
      <w:r>
        <w:rPr>
          <w:rFonts w:ascii="Times New Roman" w:hAnsi="Times New Roman"/>
          <w:b/>
          <w:bCs/>
          <w:sz w:val="24"/>
          <w:szCs w:val="24"/>
          <w:lang/>
        </w:rPr>
        <w:t>Informacija apie projektą</w:t>
      </w:r>
    </w:p>
    <w:p w:rsidR="002650BA" w:rsidRPr="00586269" w:rsidRDefault="002650BA" w:rsidP="002650BA">
      <w:pPr>
        <w:autoSpaceDE w:val="0"/>
        <w:autoSpaceDN w:val="0"/>
        <w:adjustRightInd w:val="0"/>
        <w:spacing w:line="259" w:lineRule="atLeast"/>
        <w:ind w:left="360"/>
        <w:jc w:val="both"/>
        <w:rPr>
          <w:rFonts w:ascii="Times New Roman" w:hAnsi="Times New Roman"/>
          <w:b/>
          <w:bCs/>
          <w:sz w:val="24"/>
          <w:szCs w:val="24"/>
          <w:lang/>
        </w:rPr>
      </w:pPr>
    </w:p>
    <w:p w:rsidR="002650BA" w:rsidRDefault="002650BA" w:rsidP="002650BA">
      <w:pPr>
        <w:autoSpaceDE w:val="0"/>
        <w:autoSpaceDN w:val="0"/>
        <w:adjustRightInd w:val="0"/>
        <w:spacing w:line="360" w:lineRule="auto"/>
        <w:jc w:val="both"/>
        <w:rPr>
          <w:rFonts w:ascii="Times New Roman" w:hAnsi="Times New Roman"/>
          <w:color w:val="000000"/>
          <w:sz w:val="24"/>
          <w:szCs w:val="24"/>
          <w:lang/>
        </w:rPr>
      </w:pPr>
      <w:r>
        <w:rPr>
          <w:rFonts w:ascii="Times New Roman" w:hAnsi="Times New Roman"/>
          <w:b/>
          <w:bCs/>
          <w:sz w:val="24"/>
          <w:szCs w:val="24"/>
          <w:lang/>
        </w:rPr>
        <w:t xml:space="preserve">Projekto „Atrask save“ tikslas </w:t>
      </w:r>
      <w:r>
        <w:rPr>
          <w:rFonts w:ascii="Times New Roman" w:hAnsi="Times New Roman"/>
          <w:sz w:val="24"/>
          <w:szCs w:val="24"/>
          <w:lang/>
        </w:rPr>
        <w:t xml:space="preserve">- suteikti jaunuoliams aktyvumo skatinimo priemones, atsižvelgiant į tai, kokį pasiūlymą jaunas žmogus pageidauja gauti: dirbti, mokytis ar atlikti praktiką. </w:t>
      </w:r>
    </w:p>
    <w:p w:rsidR="002650BA" w:rsidRDefault="002650BA" w:rsidP="002650BA">
      <w:p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b/>
          <w:bCs/>
          <w:color w:val="000000"/>
          <w:sz w:val="24"/>
          <w:szCs w:val="24"/>
          <w:lang/>
        </w:rPr>
        <w:t>Projekto įgyvendinimo laikotarpis</w:t>
      </w:r>
      <w:r>
        <w:rPr>
          <w:rFonts w:ascii="Times New Roman" w:hAnsi="Times New Roman"/>
          <w:color w:val="000000"/>
          <w:sz w:val="24"/>
          <w:szCs w:val="24"/>
          <w:lang/>
        </w:rPr>
        <w:t xml:space="preserve">: </w:t>
      </w:r>
      <w:r>
        <w:rPr>
          <w:rFonts w:ascii="Times New Roman" w:hAnsi="Times New Roman"/>
          <w:color w:val="000000"/>
          <w:sz w:val="24"/>
          <w:szCs w:val="24"/>
          <w:highlight w:val="white"/>
          <w:lang/>
        </w:rPr>
        <w:t>2015-09-21 – 2018-09-20.</w:t>
      </w:r>
    </w:p>
    <w:p w:rsidR="002650BA" w:rsidRDefault="002650BA" w:rsidP="002650BA">
      <w:p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b/>
          <w:bCs/>
          <w:color w:val="000000"/>
          <w:sz w:val="24"/>
          <w:szCs w:val="24"/>
          <w:highlight w:val="white"/>
          <w:lang/>
        </w:rPr>
        <w:t>Projekto tikslinė grupė</w:t>
      </w:r>
      <w:r>
        <w:rPr>
          <w:rFonts w:ascii="Times New Roman" w:hAnsi="Times New Roman"/>
          <w:color w:val="000000"/>
          <w:sz w:val="24"/>
          <w:szCs w:val="24"/>
          <w:highlight w:val="white"/>
          <w:lang/>
        </w:rPr>
        <w:t>: neregistruoti darbo biržoje, nedirbantys, nesimokantys asmenys nuo 15-29 m.</w:t>
      </w:r>
    </w:p>
    <w:p w:rsidR="002650BA" w:rsidRDefault="002650BA" w:rsidP="002650BA">
      <w:pPr>
        <w:autoSpaceDE w:val="0"/>
        <w:autoSpaceDN w:val="0"/>
        <w:adjustRightInd w:val="0"/>
        <w:spacing w:line="360" w:lineRule="auto"/>
        <w:jc w:val="both"/>
        <w:rPr>
          <w:rFonts w:ascii="Times New Roman" w:hAnsi="Times New Roman"/>
          <w:b/>
          <w:bCs/>
          <w:color w:val="000000"/>
          <w:sz w:val="24"/>
          <w:szCs w:val="24"/>
          <w:highlight w:val="white"/>
          <w:lang/>
        </w:rPr>
      </w:pPr>
      <w:r>
        <w:rPr>
          <w:rFonts w:ascii="Times New Roman" w:hAnsi="Times New Roman"/>
          <w:b/>
          <w:bCs/>
          <w:color w:val="000000"/>
          <w:sz w:val="24"/>
          <w:szCs w:val="24"/>
          <w:highlight w:val="white"/>
          <w:lang/>
        </w:rPr>
        <w:t>Teikiamos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 xml:space="preserve"> Vaiko minimalios priežiūros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Pagalbos pažįstant save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 xml:space="preserve"> Socialinių ir gyvenimo įgūdžių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Motyvavimo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 xml:space="preserve"> Informavimo ir konsultavimo apie jauno žmogaus galimybes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Įtraukimo į visuomenei naudingą veiklą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Tarpininkavimo su švietimo įstaigomis paslaugos;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proofErr w:type="spellStart"/>
      <w:r>
        <w:rPr>
          <w:rFonts w:ascii="Times New Roman" w:hAnsi="Times New Roman"/>
          <w:color w:val="000000"/>
          <w:sz w:val="24"/>
          <w:szCs w:val="24"/>
          <w:highlight w:val="white"/>
          <w:lang/>
        </w:rPr>
        <w:t>Savanorystės</w:t>
      </w:r>
      <w:proofErr w:type="spellEnd"/>
      <w:r>
        <w:rPr>
          <w:rFonts w:ascii="Times New Roman" w:hAnsi="Times New Roman"/>
          <w:color w:val="000000"/>
          <w:sz w:val="24"/>
          <w:szCs w:val="24"/>
          <w:highlight w:val="white"/>
          <w:lang/>
        </w:rPr>
        <w:t xml:space="preserve"> organizavimas;</w:t>
      </w:r>
    </w:p>
    <w:p w:rsidR="002650BA" w:rsidRDefault="002650BA" w:rsidP="002650BA">
      <w:pPr>
        <w:numPr>
          <w:ilvl w:val="0"/>
          <w:numId w:val="1"/>
        </w:numPr>
        <w:autoSpaceDE w:val="0"/>
        <w:autoSpaceDN w:val="0"/>
        <w:adjustRightInd w:val="0"/>
        <w:spacing w:line="360" w:lineRule="auto"/>
        <w:jc w:val="both"/>
        <w:rPr>
          <w:rFonts w:ascii="Times New Roman" w:hAnsi="Times New Roman"/>
          <w:color w:val="000000"/>
          <w:sz w:val="24"/>
          <w:szCs w:val="24"/>
          <w:highlight w:val="white"/>
          <w:lang/>
        </w:rPr>
      </w:pPr>
      <w:r>
        <w:rPr>
          <w:rFonts w:ascii="Times New Roman" w:hAnsi="Times New Roman"/>
          <w:color w:val="000000"/>
          <w:sz w:val="24"/>
          <w:szCs w:val="24"/>
          <w:highlight w:val="white"/>
          <w:lang/>
        </w:rPr>
        <w:t xml:space="preserve"> Tarpininkavimo su TDB paslaugos. </w:t>
      </w:r>
    </w:p>
    <w:p w:rsidR="002650BA" w:rsidRDefault="002650BA" w:rsidP="002650BA"/>
    <w:p w:rsidR="002650BA" w:rsidRPr="002014DB" w:rsidRDefault="002650BA" w:rsidP="002650BA">
      <w:pPr>
        <w:pStyle w:val="Sraopastraipa"/>
        <w:numPr>
          <w:ilvl w:val="0"/>
          <w:numId w:val="2"/>
        </w:numPr>
        <w:rPr>
          <w:rFonts w:ascii="Times New Roman" w:hAnsi="Times New Roman"/>
          <w:b/>
          <w:sz w:val="24"/>
          <w:szCs w:val="24"/>
          <w:lang w:val="lt-LT"/>
        </w:rPr>
      </w:pPr>
      <w:r>
        <w:rPr>
          <w:rFonts w:ascii="Times New Roman" w:hAnsi="Times New Roman"/>
          <w:b/>
          <w:sz w:val="24"/>
          <w:szCs w:val="24"/>
          <w:lang w:val="lt-LT"/>
        </w:rPr>
        <w:t>Vykdytos veiklos</w:t>
      </w:r>
    </w:p>
    <w:p w:rsidR="002650BA" w:rsidRDefault="002650BA" w:rsidP="002650BA">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 xml:space="preserve">2016 m. į projekto „Atrask save“ veiklas įtraukti 29 dalyviai, iš jų 2 nepilnamečiai asmenys nuo 16-17 m., 10 dalyvių priklausančių socialinės rizikos grupei. Atsižvelgdama į kiekvieno jauno žmogaus individualius </w:t>
      </w:r>
      <w:proofErr w:type="spellStart"/>
      <w:r>
        <w:rPr>
          <w:rFonts w:ascii="Times New Roman" w:hAnsi="Times New Roman"/>
          <w:sz w:val="24"/>
          <w:szCs w:val="24"/>
          <w:lang w:val="lt-LT"/>
        </w:rPr>
        <w:t>poreikiusir</w:t>
      </w:r>
      <w:proofErr w:type="spellEnd"/>
      <w:r>
        <w:rPr>
          <w:rFonts w:ascii="Times New Roman" w:hAnsi="Times New Roman"/>
          <w:sz w:val="24"/>
          <w:szCs w:val="24"/>
          <w:lang w:val="lt-LT"/>
        </w:rPr>
        <w:t xml:space="preserve"> į tai kokį pasiūlymą pageidauja gauti: dirbti, mokytis ar atlikti praktiką, buvo teikiamos ir vykdytos šios paslaugos bei veiklos:</w:t>
      </w:r>
    </w:p>
    <w:p w:rsidR="002650BA" w:rsidRPr="00D60C4D" w:rsidRDefault="002650BA" w:rsidP="002650BA">
      <w:pPr>
        <w:pStyle w:val="Sraopastraipa"/>
        <w:numPr>
          <w:ilvl w:val="0"/>
          <w:numId w:val="3"/>
        </w:numPr>
        <w:spacing w:line="360" w:lineRule="auto"/>
        <w:rPr>
          <w:rFonts w:ascii="Times New Roman" w:hAnsi="Times New Roman"/>
          <w:sz w:val="24"/>
          <w:szCs w:val="24"/>
          <w:lang w:val="lt-LT"/>
        </w:rPr>
      </w:pPr>
      <w:r w:rsidRPr="00D60C4D">
        <w:rPr>
          <w:rFonts w:ascii="Times New Roman" w:hAnsi="Times New Roman"/>
          <w:sz w:val="24"/>
          <w:szCs w:val="24"/>
          <w:lang w:val="lt-LT"/>
        </w:rPr>
        <w:t>Švietimo sistema:</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w:t>
      </w:r>
      <w:r w:rsidRPr="00E477A9">
        <w:rPr>
          <w:rFonts w:ascii="Times New Roman" w:hAnsi="Times New Roman"/>
          <w:b/>
          <w:sz w:val="24"/>
          <w:szCs w:val="24"/>
          <w:lang w:val="lt-LT"/>
        </w:rPr>
        <w:t>pagalbos pažįstant save paslaugos.</w:t>
      </w:r>
      <w:r>
        <w:rPr>
          <w:rFonts w:ascii="Times New Roman" w:hAnsi="Times New Roman"/>
          <w:sz w:val="24"/>
          <w:szCs w:val="24"/>
          <w:lang w:val="lt-LT"/>
        </w:rPr>
        <w:t xml:space="preserve"> Siekiama padėti jaunam žmogui įsivardinti savo poreikius, jausmus, baimes, jas atpažinti, suvokti ir mokytis valdyti. Jaunuoliai dirbo su savęs vertinimu, savęs pažinimu konfliktinių situacijų metu. Stipriųjų ir silpnųjų asmenybės pusių įsivertinimas;</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w:t>
      </w:r>
      <w:r w:rsidRPr="00E477A9">
        <w:rPr>
          <w:rFonts w:ascii="Times New Roman" w:hAnsi="Times New Roman"/>
          <w:b/>
          <w:sz w:val="24"/>
          <w:szCs w:val="24"/>
          <w:lang w:val="lt-LT"/>
        </w:rPr>
        <w:t>socialinių ir gyvenimo įgūdžių ugdymas</w:t>
      </w:r>
      <w:r>
        <w:rPr>
          <w:rFonts w:ascii="Times New Roman" w:hAnsi="Times New Roman"/>
          <w:sz w:val="24"/>
          <w:szCs w:val="24"/>
          <w:lang w:val="lt-LT"/>
        </w:rPr>
        <w:t xml:space="preserve">. Veiklos, kurių metu įgyjami santykio užmezgimo, </w:t>
      </w:r>
      <w:proofErr w:type="spellStart"/>
      <w:r>
        <w:rPr>
          <w:rFonts w:ascii="Times New Roman" w:hAnsi="Times New Roman"/>
          <w:sz w:val="24"/>
          <w:szCs w:val="24"/>
          <w:lang w:val="lt-LT"/>
        </w:rPr>
        <w:t>plaikymo</w:t>
      </w:r>
      <w:proofErr w:type="spellEnd"/>
      <w:r>
        <w:rPr>
          <w:rFonts w:ascii="Times New Roman" w:hAnsi="Times New Roman"/>
          <w:sz w:val="24"/>
          <w:szCs w:val="24"/>
          <w:lang w:val="lt-LT"/>
        </w:rPr>
        <w:t xml:space="preserve"> su bendraamžiais, tėvais, kitais suaugusiais įgūdžiai. Grupinio ir individualaus darbo įgūdžių lavinimas;</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w:t>
      </w:r>
      <w:r w:rsidRPr="00E477A9">
        <w:rPr>
          <w:rFonts w:ascii="Times New Roman" w:hAnsi="Times New Roman"/>
          <w:b/>
          <w:sz w:val="24"/>
          <w:szCs w:val="24"/>
          <w:lang w:val="lt-LT"/>
        </w:rPr>
        <w:t>motyvavimo paslaugos</w:t>
      </w:r>
      <w:r>
        <w:rPr>
          <w:rFonts w:ascii="Times New Roman" w:hAnsi="Times New Roman"/>
          <w:sz w:val="24"/>
          <w:szCs w:val="24"/>
          <w:lang w:val="lt-LT"/>
        </w:rPr>
        <w:t>. Siekiama sukurti aplinką ir organizuoti veiklas, kurios motyvuotų jauną žmogų būti aktyviu siekiant savirealizacijos. Pagalba įsivardijant trumpalaikius ir ilgalaikius gyvenimo tikslus. Asmeninio plano sudarymas, susijus su mokymų ir tolimesne karjera, įvairių testų sprendimai ir aptarimai.</w:t>
      </w:r>
    </w:p>
    <w:p w:rsidR="002650BA" w:rsidRPr="00D4076C" w:rsidRDefault="002650BA" w:rsidP="002650BA">
      <w:pPr>
        <w:pStyle w:val="Sraopastraipa"/>
        <w:numPr>
          <w:ilvl w:val="0"/>
          <w:numId w:val="3"/>
        </w:numPr>
        <w:spacing w:line="360" w:lineRule="auto"/>
        <w:jc w:val="both"/>
        <w:rPr>
          <w:rFonts w:ascii="Times New Roman" w:hAnsi="Times New Roman"/>
          <w:sz w:val="24"/>
          <w:szCs w:val="24"/>
          <w:lang w:val="lt-LT"/>
        </w:rPr>
      </w:pPr>
      <w:r w:rsidRPr="00D4076C">
        <w:rPr>
          <w:rFonts w:ascii="Times New Roman" w:hAnsi="Times New Roman"/>
          <w:sz w:val="24"/>
          <w:szCs w:val="24"/>
          <w:lang w:val="lt-LT"/>
        </w:rPr>
        <w:t>Darbo rinka:</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w:t>
      </w:r>
      <w:r w:rsidRPr="00E477A9">
        <w:rPr>
          <w:rFonts w:ascii="Times New Roman" w:hAnsi="Times New Roman"/>
          <w:b/>
          <w:sz w:val="24"/>
          <w:szCs w:val="24"/>
          <w:lang w:val="lt-LT"/>
        </w:rPr>
        <w:t>informavimo ir konsultavimo apie jauno žmogaus galimybes paslaugos</w:t>
      </w:r>
      <w:r>
        <w:rPr>
          <w:rFonts w:ascii="Times New Roman" w:hAnsi="Times New Roman"/>
          <w:sz w:val="24"/>
          <w:szCs w:val="24"/>
          <w:lang w:val="lt-LT"/>
        </w:rPr>
        <w:t xml:space="preserve">. Pagalba jaunam žmogui įsivardijant trūkstamą informaciją. Informavimas ir konsultavimas vykdytas šiomis temomis, atsižvelgiant į jauno žmogaus poreikius: darbas, santykiai, laisvalaikis, žmogaus teisės ir pirmas būstas. Veiklos, kurių metu jaunas žmogus buvo mokamas kritiškai vertinti informacijos srautą, identifikuoti aktualiausią informaciją ir gebėti ja pasinaudoti, siekiant sprendimo priėmimo; </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w:t>
      </w:r>
      <w:r w:rsidRPr="00E477A9">
        <w:rPr>
          <w:rFonts w:ascii="Times New Roman" w:hAnsi="Times New Roman"/>
          <w:b/>
          <w:sz w:val="24"/>
          <w:szCs w:val="24"/>
          <w:lang w:val="lt-LT"/>
        </w:rPr>
        <w:t>tarpininkavimo su teritorine darbo birža paslaugos</w:t>
      </w:r>
      <w:r>
        <w:rPr>
          <w:rFonts w:ascii="Times New Roman" w:hAnsi="Times New Roman"/>
          <w:sz w:val="24"/>
          <w:szCs w:val="24"/>
          <w:lang w:val="lt-LT"/>
        </w:rPr>
        <w:t xml:space="preserve">. Veiklos, kurių metu būtų išaiškintos priežastys, lemiančios jauno žmogaus neaktyvumą darbo rinkoje, sunkumai ieškant darbo, įsidarbinant. </w:t>
      </w:r>
    </w:p>
    <w:p w:rsidR="002650BA" w:rsidRPr="00E477A9" w:rsidRDefault="002650BA" w:rsidP="002650BA">
      <w:pPr>
        <w:spacing w:line="360" w:lineRule="auto"/>
        <w:jc w:val="both"/>
        <w:rPr>
          <w:rFonts w:ascii="Times New Roman" w:hAnsi="Times New Roman"/>
          <w:sz w:val="24"/>
          <w:szCs w:val="24"/>
          <w:lang w:val="lt-LT"/>
        </w:rPr>
      </w:pPr>
    </w:p>
    <w:p w:rsidR="002650BA" w:rsidRPr="002C7FD9" w:rsidRDefault="002650BA" w:rsidP="002650BA">
      <w:pPr>
        <w:pStyle w:val="Sraopastraipa"/>
        <w:numPr>
          <w:ilvl w:val="0"/>
          <w:numId w:val="3"/>
        </w:numPr>
        <w:spacing w:line="360" w:lineRule="auto"/>
        <w:jc w:val="both"/>
        <w:rPr>
          <w:rFonts w:ascii="Times New Roman" w:hAnsi="Times New Roman"/>
          <w:sz w:val="24"/>
          <w:szCs w:val="24"/>
          <w:lang w:val="lt-LT"/>
        </w:rPr>
      </w:pPr>
      <w:r w:rsidRPr="002C7FD9">
        <w:rPr>
          <w:rFonts w:ascii="Times New Roman" w:hAnsi="Times New Roman"/>
          <w:sz w:val="24"/>
          <w:szCs w:val="24"/>
          <w:lang w:val="lt-LT"/>
        </w:rPr>
        <w:t>Kokybiška praktika:</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w:t>
      </w:r>
      <w:r w:rsidRPr="00E477A9">
        <w:rPr>
          <w:rFonts w:ascii="Times New Roman" w:hAnsi="Times New Roman"/>
          <w:b/>
          <w:sz w:val="24"/>
          <w:szCs w:val="24"/>
          <w:lang w:val="lt-LT"/>
        </w:rPr>
        <w:t xml:space="preserve">nukreipimo į </w:t>
      </w:r>
      <w:proofErr w:type="spellStart"/>
      <w:r w:rsidRPr="00E477A9">
        <w:rPr>
          <w:rFonts w:ascii="Times New Roman" w:hAnsi="Times New Roman"/>
          <w:b/>
          <w:sz w:val="24"/>
          <w:szCs w:val="24"/>
          <w:lang w:val="lt-LT"/>
        </w:rPr>
        <w:t>savanorystės</w:t>
      </w:r>
      <w:proofErr w:type="spellEnd"/>
      <w:r w:rsidRPr="00E477A9">
        <w:rPr>
          <w:rFonts w:ascii="Times New Roman" w:hAnsi="Times New Roman"/>
          <w:b/>
          <w:sz w:val="24"/>
          <w:szCs w:val="24"/>
          <w:lang w:val="lt-LT"/>
        </w:rPr>
        <w:t xml:space="preserve"> veiklas paslaugos.</w:t>
      </w:r>
      <w:r>
        <w:rPr>
          <w:rFonts w:ascii="Times New Roman" w:hAnsi="Times New Roman"/>
          <w:sz w:val="24"/>
          <w:szCs w:val="24"/>
          <w:lang w:val="lt-LT"/>
        </w:rPr>
        <w:t xml:space="preserve"> Kontaktavimas su būsimais savanoriais iki jiems pasirašant savanoriškos veiklos sutartį, informavimas ir konsultavimas apie, savanoriškos veiklos galimybes, lūkesčių išaiškinimas, galimybių vykdyti konkrečias veiklas aptarimas. Susitikimų būsimiems savanoriams su savanorius priimančiomis organizacijomis organizavimas, numatomų jiems skirti veiklų vykdymo bei grafikų aptarimas. </w:t>
      </w:r>
    </w:p>
    <w:p w:rsidR="002650BA" w:rsidRDefault="002650BA" w:rsidP="002650BA">
      <w:pPr>
        <w:spacing w:line="360" w:lineRule="auto"/>
        <w:jc w:val="both"/>
        <w:rPr>
          <w:rFonts w:ascii="Times New Roman" w:hAnsi="Times New Roman"/>
          <w:sz w:val="24"/>
          <w:szCs w:val="24"/>
          <w:lang w:val="lt-LT"/>
        </w:rPr>
      </w:pP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ab/>
        <w:t>Per 2016 metų III ketvirtį jaunuoliams buvo sudaryti 15 individualūs veiklos planai (IVP) atitinkantys jų poreikius ir galimybes. 2 IVP - siekiant atlikti kokybišką praktiką, 2 IVP-(</w:t>
      </w:r>
      <w:proofErr w:type="spellStart"/>
      <w:r>
        <w:rPr>
          <w:rFonts w:ascii="Times New Roman" w:hAnsi="Times New Roman"/>
          <w:sz w:val="24"/>
          <w:szCs w:val="24"/>
          <w:lang w:val="lt-LT"/>
        </w:rPr>
        <w:t>re</w:t>
      </w:r>
      <w:proofErr w:type="spellEnd"/>
      <w:r>
        <w:rPr>
          <w:rFonts w:ascii="Times New Roman" w:hAnsi="Times New Roman"/>
          <w:sz w:val="24"/>
          <w:szCs w:val="24"/>
          <w:lang w:val="lt-LT"/>
        </w:rPr>
        <w:t>)integruojant į švietimo sistemą ir 11 IVP- (</w:t>
      </w:r>
      <w:proofErr w:type="spellStart"/>
      <w:r>
        <w:rPr>
          <w:rFonts w:ascii="Times New Roman" w:hAnsi="Times New Roman"/>
          <w:sz w:val="24"/>
          <w:szCs w:val="24"/>
          <w:lang w:val="lt-LT"/>
        </w:rPr>
        <w:t>re</w:t>
      </w:r>
      <w:proofErr w:type="spellEnd"/>
      <w:r>
        <w:rPr>
          <w:rFonts w:ascii="Times New Roman" w:hAnsi="Times New Roman"/>
          <w:sz w:val="24"/>
          <w:szCs w:val="24"/>
          <w:lang w:val="lt-LT"/>
        </w:rPr>
        <w:t xml:space="preserve">)integruojant į darbo rinką, 3 jaunuoliai atsisakė dalyvauti projekte dėl asmeninių priežasčių. </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ab/>
        <w:t>Galima pasidžiaugti ir pirmaisiais projekto „Atrask save“ dalyvių rezultatais. 1 dalyvis sėkmingai buvo (</w:t>
      </w:r>
      <w:proofErr w:type="spellStart"/>
      <w:r>
        <w:rPr>
          <w:rFonts w:ascii="Times New Roman" w:hAnsi="Times New Roman"/>
          <w:sz w:val="24"/>
          <w:szCs w:val="24"/>
          <w:lang w:val="lt-LT"/>
        </w:rPr>
        <w:t>re</w:t>
      </w:r>
      <w:proofErr w:type="spellEnd"/>
      <w:r>
        <w:rPr>
          <w:rFonts w:ascii="Times New Roman" w:hAnsi="Times New Roman"/>
          <w:sz w:val="24"/>
          <w:szCs w:val="24"/>
          <w:lang w:val="lt-LT"/>
        </w:rPr>
        <w:t xml:space="preserve">) integruotas į darbo rinką (Šakių rajono Griškabūdžio žemės ūkio bendrovė), 1 jaunuolis sugrįžo į švietimo sistemą (IĮ </w:t>
      </w:r>
      <w:proofErr w:type="spellStart"/>
      <w:r>
        <w:rPr>
          <w:rFonts w:ascii="Times New Roman" w:hAnsi="Times New Roman"/>
          <w:sz w:val="24"/>
          <w:szCs w:val="24"/>
          <w:lang w:val="lt-LT"/>
        </w:rPr>
        <w:t>Avaris</w:t>
      </w:r>
      <w:proofErr w:type="spellEnd"/>
      <w:r>
        <w:rPr>
          <w:rFonts w:ascii="Times New Roman" w:hAnsi="Times New Roman"/>
          <w:sz w:val="24"/>
          <w:szCs w:val="24"/>
          <w:lang w:val="lt-LT"/>
        </w:rPr>
        <w:t xml:space="preserve">). Šie du jaunuoliai sėkmingai toliau dirba ir mokosi.  Pasirašyta 2 savanoriškos veiklos sutarys ir 2 panelės buvo nukreiptos į </w:t>
      </w:r>
      <w:proofErr w:type="spellStart"/>
      <w:r>
        <w:rPr>
          <w:rFonts w:ascii="Times New Roman" w:hAnsi="Times New Roman"/>
          <w:sz w:val="24"/>
          <w:szCs w:val="24"/>
          <w:lang w:val="lt-LT"/>
        </w:rPr>
        <w:t>savanorystę</w:t>
      </w:r>
      <w:proofErr w:type="spellEnd"/>
      <w:r>
        <w:rPr>
          <w:rFonts w:ascii="Times New Roman" w:hAnsi="Times New Roman"/>
          <w:sz w:val="24"/>
          <w:szCs w:val="24"/>
          <w:lang w:val="lt-LT"/>
        </w:rPr>
        <w:t xml:space="preserve"> (Labdaros ir paramos fondas Lekėčių bendruomenės centras Vaikų dienos centras). </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Regioninėje spaudoje paskelbti 3 pranešimai, informuojantys apie vykdomą projektą, rezultatus, kvietimą jame dalyvauti. </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Siekiant gerinti </w:t>
      </w:r>
      <w:proofErr w:type="spellStart"/>
      <w:r>
        <w:rPr>
          <w:rFonts w:ascii="Times New Roman" w:hAnsi="Times New Roman"/>
          <w:sz w:val="24"/>
          <w:szCs w:val="24"/>
          <w:lang w:val="lt-LT"/>
        </w:rPr>
        <w:t>tarpinstitucinį</w:t>
      </w:r>
      <w:proofErr w:type="spellEnd"/>
      <w:r>
        <w:rPr>
          <w:rFonts w:ascii="Times New Roman" w:hAnsi="Times New Roman"/>
          <w:sz w:val="24"/>
          <w:szCs w:val="24"/>
          <w:lang w:val="lt-LT"/>
        </w:rPr>
        <w:t xml:space="preserve"> bendradarbiavimo tinklą, užmegzti kontaktai su šiomis organizacijomis: vaikų teisių apsaugos skyriumi, Šakių rajono savivaldybės administracijos Lekėčių seniūnijos socialine darbuotoja.  </w:t>
      </w:r>
    </w:p>
    <w:p w:rsidR="002650BA" w:rsidRDefault="002650BA" w:rsidP="002650BA">
      <w:pPr>
        <w:spacing w:line="360" w:lineRule="auto"/>
        <w:jc w:val="both"/>
        <w:rPr>
          <w:rFonts w:ascii="Times New Roman" w:hAnsi="Times New Roman"/>
          <w:sz w:val="24"/>
          <w:szCs w:val="24"/>
          <w:lang w:val="lt-LT"/>
        </w:rPr>
      </w:pPr>
      <w:r>
        <w:rPr>
          <w:rFonts w:ascii="Times New Roman" w:hAnsi="Times New Roman"/>
          <w:sz w:val="24"/>
          <w:szCs w:val="24"/>
          <w:lang w:val="lt-LT"/>
        </w:rPr>
        <w:tab/>
        <w:t xml:space="preserve">Rugsėjo ir spalio mėnesiais dalyvavau 2 dienų vietos JGI koordinatorių susitikime Kaune. Man, kaip naujai darbuotojai buvo galimybė išsakyti savo lūkesčius, pasimokyti iš kolegų, sužinoti kodėl darbas su jaunimu yra svarbus. </w:t>
      </w:r>
    </w:p>
    <w:p w:rsidR="002650BA" w:rsidRDefault="002650BA" w:rsidP="002650BA">
      <w:pPr>
        <w:spacing w:line="360" w:lineRule="auto"/>
        <w:jc w:val="both"/>
        <w:rPr>
          <w:rFonts w:ascii="Times New Roman" w:hAnsi="Times New Roman"/>
          <w:sz w:val="24"/>
          <w:szCs w:val="24"/>
          <w:lang/>
        </w:rPr>
      </w:pPr>
      <w:r>
        <w:rPr>
          <w:rFonts w:ascii="Times New Roman" w:hAnsi="Times New Roman"/>
          <w:sz w:val="24"/>
          <w:szCs w:val="24"/>
          <w:lang w:val="lt-LT"/>
        </w:rPr>
        <w:tab/>
        <w:t xml:space="preserve">Rugsėjo 20-21 dienomis Vilniuje dalyvavau Jaunimo reikalų departamento prie Socialinės apsaugos ir darbo ministerijos organizuotose mokymuose „Darbo su jaunimo formos ir principai“, kurių metu sužinojau jaunimo darbuotojo profesines ribas, kokios yra metodinės laikysenos, pagrindiniai darbo su jaunimo formos ir principai (individualus, mobilus gatvės darbas su jaunimu). Man šie mokymai suteikė žinių apie bendravimą su jaunuoliais, </w:t>
      </w:r>
      <w:r>
        <w:rPr>
          <w:rFonts w:ascii="Times New Roman" w:hAnsi="Times New Roman"/>
          <w:sz w:val="24"/>
          <w:szCs w:val="24"/>
          <w:lang/>
        </w:rPr>
        <w:t xml:space="preserve">konfliktų sprendimą ir kaip efektyviai komunikuoti pritaikant </w:t>
      </w:r>
      <w:proofErr w:type="spellStart"/>
      <w:r>
        <w:rPr>
          <w:rFonts w:ascii="Times New Roman" w:hAnsi="Times New Roman"/>
          <w:sz w:val="24"/>
          <w:szCs w:val="24"/>
          <w:lang/>
        </w:rPr>
        <w:t>koučingo</w:t>
      </w:r>
      <w:proofErr w:type="spellEnd"/>
      <w:r>
        <w:rPr>
          <w:rFonts w:ascii="Times New Roman" w:hAnsi="Times New Roman"/>
          <w:sz w:val="24"/>
          <w:szCs w:val="24"/>
          <w:lang/>
        </w:rPr>
        <w:t xml:space="preserve"> metodą. </w:t>
      </w:r>
    </w:p>
    <w:p w:rsidR="002650BA" w:rsidRDefault="002650BA" w:rsidP="002650BA">
      <w:pPr>
        <w:spacing w:line="360" w:lineRule="auto"/>
        <w:jc w:val="both"/>
        <w:rPr>
          <w:rFonts w:ascii="Times New Roman" w:hAnsi="Times New Roman"/>
          <w:color w:val="222222"/>
          <w:sz w:val="24"/>
          <w:szCs w:val="24"/>
          <w:shd w:val="clear" w:color="auto" w:fill="FFFFFF"/>
          <w:lang w:val="lt-LT"/>
        </w:rPr>
      </w:pPr>
      <w:r>
        <w:rPr>
          <w:rFonts w:ascii="Times New Roman" w:hAnsi="Times New Roman"/>
          <w:sz w:val="24"/>
          <w:szCs w:val="24"/>
          <w:lang/>
        </w:rPr>
        <w:tab/>
      </w:r>
      <w:r w:rsidRPr="007946FF">
        <w:rPr>
          <w:rFonts w:ascii="Times New Roman" w:hAnsi="Times New Roman"/>
          <w:sz w:val="24"/>
          <w:szCs w:val="24"/>
          <w:lang w:val="lt-LT"/>
        </w:rPr>
        <w:t xml:space="preserve">Gruodžio 8 d. dalyvavau vienos dienos vietos JGI  koordinatorių susitikime. Šio susitikimo metu gavau padėka iš Jaunimo reikalų departamento prie Socialinės apsaugos ir darbo ministerijos direktoriaus Vydūno </w:t>
      </w:r>
      <w:proofErr w:type="spellStart"/>
      <w:r w:rsidRPr="007946FF">
        <w:rPr>
          <w:rFonts w:ascii="Times New Roman" w:hAnsi="Times New Roman"/>
          <w:sz w:val="24"/>
          <w:szCs w:val="24"/>
          <w:lang w:val="lt-LT"/>
        </w:rPr>
        <w:t>Trapinsko</w:t>
      </w:r>
      <w:proofErr w:type="spellEnd"/>
      <w:r w:rsidRPr="007946FF">
        <w:rPr>
          <w:rFonts w:ascii="Times New Roman" w:hAnsi="Times New Roman"/>
          <w:sz w:val="24"/>
          <w:szCs w:val="24"/>
          <w:lang w:val="lt-LT"/>
        </w:rPr>
        <w:t xml:space="preserve"> padėką už patikimumą ir paaugusius rezultatus. Džiaugiuosi, kad buvau įvertinta už darbą, nes tai didelis projektas, kuris pradžioje laukė </w:t>
      </w:r>
      <w:r w:rsidRPr="007946FF">
        <w:rPr>
          <w:rFonts w:ascii="Times New Roman" w:hAnsi="Times New Roman"/>
          <w:color w:val="222222"/>
          <w:sz w:val="24"/>
          <w:szCs w:val="24"/>
          <w:shd w:val="clear" w:color="auto" w:fill="FFFFFF"/>
          <w:lang w:val="lt-LT"/>
        </w:rPr>
        <w:t xml:space="preserve">nemažai iššūkių – reikėjo įvertinti tikslinę grupę ir surasti efektyviausius būdus jai pasiekti. </w:t>
      </w:r>
    </w:p>
    <w:p w:rsidR="00152E09" w:rsidRDefault="002650BA"/>
    <w:sectPr w:rsidR="00152E09" w:rsidSect="0036197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4CC"/>
    <w:multiLevelType w:val="hybridMultilevel"/>
    <w:tmpl w:val="DBCCCED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1EA028DD"/>
    <w:multiLevelType w:val="hybridMultilevel"/>
    <w:tmpl w:val="E454FAB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44F7707D"/>
    <w:multiLevelType w:val="hybridMultilevel"/>
    <w:tmpl w:val="EAB481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2650BA"/>
    <w:rsid w:val="002650BA"/>
    <w:rsid w:val="00361975"/>
    <w:rsid w:val="0086264D"/>
    <w:rsid w:val="009F6F78"/>
    <w:rsid w:val="00A70BAC"/>
    <w:rsid w:val="00E72A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BA"/>
    <w:pPr>
      <w:spacing w:after="160" w:line="259" w:lineRule="auto"/>
    </w:pPr>
    <w:rPr>
      <w:rFonts w:ascii="Calibri" w:eastAsia="Calibri" w:hAnsi="Calibri" w:cs="Times New Roman"/>
      <w:sz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5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ja@sakiujksc.lt" TargetMode="External"/><Relationship Id="rId5" Type="http://schemas.openxmlformats.org/officeDocument/2006/relationships/hyperlink" Target="mailto:administracija@sakiujks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3710</Words>
  <Characters>2116</Characters>
  <Application>Microsoft Office Word</Application>
  <DocSecurity>0</DocSecurity>
  <Lines>17</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1</cp:revision>
  <dcterms:created xsi:type="dcterms:W3CDTF">2017-03-07T13:24:00Z</dcterms:created>
  <dcterms:modified xsi:type="dcterms:W3CDTF">2017-03-07T13:26:00Z</dcterms:modified>
</cp:coreProperties>
</file>