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3" w:rsidRDefault="00DC4653" w:rsidP="00DC4653">
      <w:pPr>
        <w:pStyle w:val="Pagrindinistekstas"/>
        <w:jc w:val="center"/>
        <w:rPr>
          <w:b/>
          <w:bCs/>
        </w:rPr>
      </w:pPr>
      <w:r w:rsidRPr="00675439">
        <w:rPr>
          <w:b/>
          <w:bCs/>
          <w:noProof/>
          <w:lang w:val="lt-LT"/>
        </w:rPr>
        <w:drawing>
          <wp:inline distT="0" distB="0" distL="0" distR="0" wp14:anchorId="595F8561" wp14:editId="408CB5A7">
            <wp:extent cx="1049572" cy="542923"/>
            <wp:effectExtent l="0" t="0" r="0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51" cy="5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53" w:rsidRDefault="00DC4653" w:rsidP="00DC4653">
      <w:pPr>
        <w:pStyle w:val="Pagrindinistekstas"/>
        <w:spacing w:line="240" w:lineRule="auto"/>
        <w:jc w:val="center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DC4653" w:rsidRPr="00AC12C6" w:rsidRDefault="00DC4653" w:rsidP="00DC4653">
      <w:pPr>
        <w:pStyle w:val="Pagrindinistekstas"/>
        <w:spacing w:line="240" w:lineRule="auto"/>
        <w:jc w:val="center"/>
        <w:rPr>
          <w:bCs/>
          <w:color w:val="000000" w:themeColor="text1"/>
          <w:sz w:val="20"/>
        </w:rPr>
      </w:pPr>
      <w:proofErr w:type="spellStart"/>
      <w:r w:rsidRPr="00550193">
        <w:rPr>
          <w:bCs/>
          <w:sz w:val="20"/>
        </w:rPr>
        <w:t>Biudžetinė</w:t>
      </w:r>
      <w:proofErr w:type="spellEnd"/>
      <w:r w:rsidRPr="00550193">
        <w:rPr>
          <w:bCs/>
          <w:sz w:val="20"/>
        </w:rPr>
        <w:t xml:space="preserve"> </w:t>
      </w:r>
      <w:proofErr w:type="spellStart"/>
      <w:r w:rsidRPr="00550193">
        <w:rPr>
          <w:bCs/>
          <w:sz w:val="20"/>
        </w:rPr>
        <w:t>įstaiga</w:t>
      </w:r>
      <w:proofErr w:type="spellEnd"/>
      <w:r w:rsidRPr="00550193">
        <w:rPr>
          <w:bCs/>
          <w:sz w:val="20"/>
        </w:rPr>
        <w:t xml:space="preserve">, V. </w:t>
      </w:r>
      <w:proofErr w:type="spellStart"/>
      <w:r w:rsidRPr="00550193">
        <w:rPr>
          <w:bCs/>
          <w:sz w:val="20"/>
        </w:rPr>
        <w:t>Kudirkos</w:t>
      </w:r>
      <w:proofErr w:type="spellEnd"/>
      <w:r w:rsidRPr="00550193">
        <w:rPr>
          <w:bCs/>
          <w:sz w:val="20"/>
        </w:rPr>
        <w:t xml:space="preserve"> g. 64, </w:t>
      </w:r>
      <w:proofErr w:type="spellStart"/>
      <w:r>
        <w:rPr>
          <w:bCs/>
          <w:sz w:val="20"/>
        </w:rPr>
        <w:t>Šakiai</w:t>
      </w:r>
      <w:proofErr w:type="spellEnd"/>
      <w:r>
        <w:rPr>
          <w:bCs/>
          <w:sz w:val="20"/>
        </w:rPr>
        <w:t xml:space="preserve">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>l. p</w:t>
      </w:r>
      <w:r w:rsidRPr="00AC12C6">
        <w:rPr>
          <w:bCs/>
          <w:color w:val="000000" w:themeColor="text1"/>
          <w:sz w:val="20"/>
        </w:rPr>
        <w:t xml:space="preserve">. </w:t>
      </w:r>
      <w:proofErr w:type="spellStart"/>
      <w:r w:rsidRPr="00AC12C6">
        <w:rPr>
          <w:rFonts w:ascii="Open Sans" w:hAnsi="Open Sans"/>
          <w:color w:val="000000" w:themeColor="text1"/>
          <w:sz w:val="20"/>
          <w:shd w:val="clear" w:color="auto" w:fill="FFFFFF"/>
        </w:rPr>
        <w:t>administracija@sakiujksc.lt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Duomenys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kaupiami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ir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saugomi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Juridinių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asmenų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registre</w:t>
      </w:r>
      <w:proofErr w:type="spellEnd"/>
      <w:r w:rsidRPr="00AC12C6">
        <w:rPr>
          <w:bCs/>
          <w:color w:val="000000" w:themeColor="text1"/>
          <w:sz w:val="20"/>
        </w:rPr>
        <w:t xml:space="preserve">, </w:t>
      </w:r>
      <w:proofErr w:type="spellStart"/>
      <w:r w:rsidRPr="00AC12C6">
        <w:rPr>
          <w:bCs/>
          <w:color w:val="000000" w:themeColor="text1"/>
          <w:sz w:val="20"/>
        </w:rPr>
        <w:t>kodas</w:t>
      </w:r>
      <w:proofErr w:type="spellEnd"/>
      <w:r w:rsidRPr="00AC12C6">
        <w:rPr>
          <w:bCs/>
          <w:color w:val="000000" w:themeColor="text1"/>
          <w:sz w:val="20"/>
        </w:rPr>
        <w:t xml:space="preserve"> 190824054, PVM </w:t>
      </w:r>
      <w:proofErr w:type="spellStart"/>
      <w:r w:rsidRPr="00AC12C6">
        <w:rPr>
          <w:bCs/>
          <w:color w:val="000000" w:themeColor="text1"/>
          <w:sz w:val="20"/>
        </w:rPr>
        <w:t>mokėtojo</w:t>
      </w:r>
      <w:proofErr w:type="spellEnd"/>
      <w:r w:rsidRPr="00AC12C6">
        <w:rPr>
          <w:bCs/>
          <w:color w:val="000000" w:themeColor="text1"/>
          <w:sz w:val="20"/>
        </w:rPr>
        <w:t xml:space="preserve"> </w:t>
      </w:r>
      <w:proofErr w:type="spellStart"/>
      <w:r w:rsidRPr="00AC12C6">
        <w:rPr>
          <w:bCs/>
          <w:color w:val="000000" w:themeColor="text1"/>
          <w:sz w:val="20"/>
        </w:rPr>
        <w:t>kodas</w:t>
      </w:r>
      <w:proofErr w:type="spellEnd"/>
      <w:r w:rsidRPr="00AC12C6">
        <w:rPr>
          <w:bCs/>
          <w:color w:val="000000" w:themeColor="text1"/>
          <w:sz w:val="20"/>
        </w:rPr>
        <w:t xml:space="preserve"> LT100006169918</w:t>
      </w:r>
    </w:p>
    <w:p w:rsidR="00DC4653" w:rsidRDefault="00DC4653" w:rsidP="00DC46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9238" wp14:editId="2FF36448">
                <wp:simplePos x="0" y="0"/>
                <wp:positionH relativeFrom="column">
                  <wp:posOffset>-97652</wp:posOffset>
                </wp:positionH>
                <wp:positionV relativeFrom="paragraph">
                  <wp:posOffset>42766</wp:posOffset>
                </wp:positionV>
                <wp:extent cx="6854024" cy="0"/>
                <wp:effectExtent l="0" t="0" r="2349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0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35pt" to="53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9U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pDZ3rjSghYqZ0NtdGzejFbTb87pPSqJerAI8PXi4G0LGQkb1LCxhnA3/dfNIMYcvQ6tunc&#10;2C5AQgPQOapxuavBzx5ROJzOJkWaFxj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2019 02 04</w:t>
      </w:r>
    </w:p>
    <w:p w:rsidR="00DC4653" w:rsidRDefault="00DC4653" w:rsidP="00DC4653">
      <w:pPr>
        <w:ind w:left="360"/>
        <w:jc w:val="center"/>
        <w:rPr>
          <w:b/>
        </w:rPr>
      </w:pPr>
    </w:p>
    <w:p w:rsidR="00DC4653" w:rsidRDefault="00DC4653" w:rsidP="00DC4653">
      <w:pPr>
        <w:jc w:val="center"/>
        <w:rPr>
          <w:b/>
          <w:sz w:val="22"/>
          <w:szCs w:val="22"/>
          <w:lang w:val="pt-BR"/>
        </w:rPr>
      </w:pPr>
      <w:r w:rsidRPr="003B610F">
        <w:rPr>
          <w:b/>
          <w:sz w:val="22"/>
          <w:szCs w:val="22"/>
          <w:lang w:val="pt-BR"/>
        </w:rPr>
        <w:t>201</w:t>
      </w:r>
      <w:r>
        <w:rPr>
          <w:b/>
          <w:sz w:val="22"/>
          <w:szCs w:val="22"/>
          <w:lang w:val="pt-BR"/>
        </w:rPr>
        <w:t xml:space="preserve">9 </w:t>
      </w:r>
      <w:r w:rsidRPr="003B610F">
        <w:rPr>
          <w:b/>
          <w:sz w:val="22"/>
          <w:szCs w:val="22"/>
          <w:lang w:val="pt-BR"/>
        </w:rPr>
        <w:t xml:space="preserve">M. </w:t>
      </w:r>
      <w:r>
        <w:rPr>
          <w:b/>
          <w:bCs/>
        </w:rPr>
        <w:t>ŠAKIŲ RAJONO SAVIVALDYBĖS SVEIKATINGU</w:t>
      </w:r>
      <w:r>
        <w:rPr>
          <w:b/>
          <w:bCs/>
        </w:rPr>
        <w:t>MO IR SPORTO RENGINIŲ PROGRAMA</w:t>
      </w:r>
    </w:p>
    <w:p w:rsidR="00DC4653" w:rsidRPr="003B610F" w:rsidRDefault="00DC4653" w:rsidP="00DC4653">
      <w:pPr>
        <w:jc w:val="center"/>
        <w:rPr>
          <w:b/>
        </w:rPr>
      </w:pPr>
    </w:p>
    <w:tbl>
      <w:tblPr>
        <w:tblW w:w="90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2117"/>
      </w:tblGrid>
      <w:tr w:rsidR="001E7DC3" w:rsidRPr="000954AB" w:rsidTr="001E7DC3">
        <w:trPr>
          <w:trHeight w:val="540"/>
        </w:trPr>
        <w:tc>
          <w:tcPr>
            <w:tcW w:w="851" w:type="dxa"/>
          </w:tcPr>
          <w:p w:rsidR="001E7DC3" w:rsidRPr="000954AB" w:rsidRDefault="001E7DC3" w:rsidP="001B2726">
            <w:pPr>
              <w:jc w:val="center"/>
              <w:rPr>
                <w:b/>
              </w:rPr>
            </w:pPr>
            <w:proofErr w:type="spellStart"/>
            <w:r w:rsidRPr="000954AB">
              <w:rPr>
                <w:b/>
              </w:rPr>
              <w:t>Eil</w:t>
            </w:r>
            <w:proofErr w:type="spellEnd"/>
            <w:r w:rsidRPr="000954AB">
              <w:rPr>
                <w:b/>
              </w:rPr>
              <w:t xml:space="preserve">. </w:t>
            </w:r>
            <w:proofErr w:type="spellStart"/>
            <w:r w:rsidRPr="000954AB">
              <w:rPr>
                <w:b/>
              </w:rPr>
              <w:t>Nr</w:t>
            </w:r>
            <w:proofErr w:type="spellEnd"/>
            <w:r w:rsidRPr="000954AB">
              <w:rPr>
                <w:b/>
              </w:rPr>
              <w:t>.</w:t>
            </w:r>
          </w:p>
        </w:tc>
        <w:tc>
          <w:tcPr>
            <w:tcW w:w="6095" w:type="dxa"/>
          </w:tcPr>
          <w:p w:rsidR="001E7DC3" w:rsidRPr="000954AB" w:rsidRDefault="001E7DC3" w:rsidP="001B2726">
            <w:pPr>
              <w:jc w:val="center"/>
              <w:rPr>
                <w:b/>
              </w:rPr>
            </w:pPr>
            <w:r w:rsidRPr="000954AB">
              <w:rPr>
                <w:b/>
              </w:rPr>
              <w:t>Priemonės pavadinimas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  <w:rPr>
                <w:b/>
              </w:rPr>
            </w:pPr>
            <w:r w:rsidRPr="000954AB">
              <w:t>Metų bėgyje pagal nuostatus</w:t>
            </w:r>
          </w:p>
        </w:tc>
      </w:tr>
      <w:tr w:rsidR="001E7DC3" w:rsidRPr="000954AB" w:rsidTr="001E7DC3">
        <w:trPr>
          <w:trHeight w:val="540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geriausių sportininkų pagerbimo šventė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Sausis</w:t>
            </w:r>
          </w:p>
        </w:tc>
      </w:tr>
      <w:tr w:rsidR="001E7DC3" w:rsidRPr="000954AB" w:rsidTr="001E7DC3">
        <w:trPr>
          <w:trHeight w:val="540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savivaldybės moksleivių ir suaugusiųjų sveikatingumo ir fizinio aktyvinimo renginių dalinio finansavimo konkursas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Metų bėgyje</w:t>
            </w:r>
          </w:p>
        </w:tc>
      </w:tr>
      <w:tr w:rsidR="001E7DC3" w:rsidRPr="000954AB" w:rsidTr="001E7DC3">
        <w:trPr>
          <w:trHeight w:val="540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Kūno kultūros mokytojų kvalifikacijos tobulinimas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Metų bėgyje</w:t>
            </w:r>
          </w:p>
        </w:tc>
      </w:tr>
      <w:tr w:rsidR="001E7DC3" w:rsidRPr="000954AB" w:rsidTr="001E7DC3">
        <w:trPr>
          <w:trHeight w:val="540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Lietuvos mokyklų žaidynių tarpzoninės kvadrato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Sausis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</w:t>
            </w:r>
            <w:r>
              <w:t>ono bendrojo ugdymo mokyklų 2000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krepšinio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Sausis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</w:t>
            </w:r>
            <w:r>
              <w:t>ono bendrojo ugdymo mokyklų 2005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krepšinio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Sausis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 xml:space="preserve">Šakių rajono bendrojo ugdymo mokyklų 2001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krepšinio 3x3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Sausis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bendrojo ugdymo mokyklų mokinių stalo teniso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Vasaris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bendrojo ugdymo mokyklų mokinių badmintono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Vasaris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Automobilių slalomas Šakių JKSC taurei laimėti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</w:t>
            </w:r>
            <w:r>
              <w:t>ono bendrojo ugdymo mokyklų 2006  ir 2008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„Drąsūs, stiprūs, vikrūs“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Šaškių turnyras Šakių rajono mero taurei laimėti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rPr>
                <w:rFonts w:ascii="Open Sans" w:hAnsi="Open Sans"/>
                <w:color w:val="000000" w:themeColor="text1"/>
                <w:shd w:val="clear" w:color="auto" w:fill="FFFFFF"/>
              </w:rPr>
              <w:t>Lietuvos Mažųjų žaidynės, pirmojo etapo šventė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krepšinio lygos finalas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 xml:space="preserve">Stalo teniso turnyras mokytojo Č. </w:t>
            </w:r>
            <w:proofErr w:type="spellStart"/>
            <w:r w:rsidRPr="000954AB">
              <w:t>Vyšnevecko</w:t>
            </w:r>
            <w:proofErr w:type="spellEnd"/>
            <w:r w:rsidRPr="000954AB">
              <w:t xml:space="preserve"> atminimui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Lietuvos nacionalinis rankų lenkimo čempionatas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pPr>
              <w:tabs>
                <w:tab w:val="left" w:pos="2595"/>
              </w:tabs>
            </w:pPr>
            <w:r w:rsidRPr="000954AB">
              <w:t xml:space="preserve">Šakių rajono bendrojo ugdymo mokyklų </w:t>
            </w:r>
            <w:r>
              <w:t>mokinių tinklinio</w:t>
            </w:r>
            <w:r w:rsidRPr="000954AB">
              <w:t xml:space="preserve">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Kovas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bendrojo u</w:t>
            </w:r>
            <w:r>
              <w:t xml:space="preserve">gdymo mokyklų mokinių  plaukimo </w:t>
            </w:r>
            <w:r w:rsidRPr="000954AB">
              <w:t>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Balandis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bendrojo ugdymo mokyklų mokinių lengvosios atletikos varžy</w:t>
            </w:r>
            <w:r>
              <w:t>bos (kroso estafečių</w:t>
            </w:r>
            <w:r w:rsidRPr="000954AB">
              <w:t>,</w:t>
            </w:r>
            <w:r>
              <w:t xml:space="preserve"> komandinės atskirų rungčių </w:t>
            </w:r>
            <w:r w:rsidRPr="000954AB">
              <w:t>)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Balandis/gegužė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Lietuvos</w:t>
            </w:r>
            <w:r>
              <w:t xml:space="preserve"> Plento taurė Šakių rajono mero taurei</w:t>
            </w:r>
            <w:r w:rsidRPr="000954AB">
              <w:t xml:space="preserve"> laimėti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 xml:space="preserve">Šakių rajono bendrojo ugdymo mokyklų mokinių lengvosios atletikos </w:t>
            </w:r>
            <w:proofErr w:type="spellStart"/>
            <w:r>
              <w:t>keturkovės</w:t>
            </w:r>
            <w:proofErr w:type="spellEnd"/>
            <w:r>
              <w:t xml:space="preserve"> varžybos.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Seniūnijų žaidynės Šakių rajono mero taurei laimėti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</w:t>
            </w:r>
            <w:r>
              <w:t xml:space="preserve"> jaunimo, jaunių, jaunučių lengvosios atletikos pirmenybės</w:t>
            </w:r>
          </w:p>
          <w:p w:rsidR="001E7DC3" w:rsidRPr="000954AB" w:rsidRDefault="001E7DC3" w:rsidP="001B2726"/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Atviros plaukimo varžybos sezono uždarymo proga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 xml:space="preserve">Šakių rajono bendro ugdymo mokyklų mokinių (2008 </w:t>
            </w:r>
            <w:proofErr w:type="spellStart"/>
            <w:r>
              <w:t>m.g</w:t>
            </w:r>
            <w:proofErr w:type="spellEnd"/>
            <w:r>
              <w:t xml:space="preserve">. ir 2006 </w:t>
            </w:r>
            <w:proofErr w:type="spellStart"/>
            <w:r>
              <w:t>m.g</w:t>
            </w:r>
            <w:proofErr w:type="spellEnd"/>
            <w:r>
              <w:t>. ) lengvosios atletikos varžybos, skirtos Tarptautinei</w:t>
            </w:r>
            <w:r w:rsidRPr="000954AB">
              <w:t xml:space="preserve"> vaikų gynimo diena</w:t>
            </w:r>
            <w:r>
              <w:t>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Žygis pėsčiomis</w:t>
            </w:r>
            <w:r>
              <w:t>, skirtas  pasaulinei</w:t>
            </w:r>
            <w:r w:rsidRPr="000954AB">
              <w:t xml:space="preserve"> judėjimo sveikatos labui diena</w:t>
            </w:r>
            <w:r>
              <w:t>i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Gegužė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Šakių rajono bendro ugdymo mokyklų mokinių sporto šventė (tinklinis 2x2, futbolas 5x5, krepšinis 3x3)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Birželis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Šakių rajono ikimokyklinių įstaigų vaikų s</w:t>
            </w:r>
            <w:r w:rsidRPr="000954AB">
              <w:t>porto šventė „Sport</w:t>
            </w:r>
            <w:r>
              <w:t xml:space="preserve">uokime kartu“ 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Birželis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Draugystės turistinis žygis</w:t>
            </w:r>
            <w:r>
              <w:t xml:space="preserve"> Sudarge</w:t>
            </w:r>
            <w:bookmarkStart w:id="0" w:name="_GoBack"/>
            <w:bookmarkEnd w:id="0"/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>
              <w:t>Birželis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>
              <w:t>Dviračių varžybos „Šakių taurė“ (Šakiai- Plokščiai)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Rugsėjis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Žmonių su negalia sporto žaidynės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Rugsėjis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1E7DC3" w:rsidRPr="000954AB" w:rsidRDefault="001E7DC3" w:rsidP="001B2726">
            <w:pPr>
              <w:rPr>
                <w:lang w:eastAsia="en-US"/>
              </w:rPr>
            </w:pPr>
            <w:r w:rsidRPr="000954AB">
              <w:t>Šakių raj</w:t>
            </w:r>
            <w:r>
              <w:t>ono bendrojo ugdymo mokyklų 2001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krepšinio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Lapkritis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</w:t>
            </w:r>
            <w:r>
              <w:t>ono bendrojo ugdymo mokyklų 2007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berniukų ir mergaičių kvadrato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Lapkritis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Šakių rajono bendrojo ugdymo moky</w:t>
            </w:r>
            <w:r>
              <w:t>klų pradinių klasių mokinių 2009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kvadrato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Lapkritis</w:t>
            </w:r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1E7DC3" w:rsidRPr="000954AB" w:rsidRDefault="001E7DC3" w:rsidP="001B2726">
            <w:r w:rsidRPr="000954AB">
              <w:t>2018-2019 mokslo metų mokyklų žaidyn</w:t>
            </w:r>
            <w:r>
              <w:t>ių kvadrato 2007</w:t>
            </w:r>
            <w:r w:rsidRPr="000954AB">
              <w:t xml:space="preserve"> </w:t>
            </w:r>
            <w:proofErr w:type="spellStart"/>
            <w:r w:rsidRPr="000954AB">
              <w:t>m</w:t>
            </w:r>
            <w:proofErr w:type="spellEnd"/>
            <w:r w:rsidRPr="000954AB">
              <w:t xml:space="preserve">. </w:t>
            </w:r>
            <w:proofErr w:type="spellStart"/>
            <w:r w:rsidRPr="000954AB">
              <w:t>gim</w:t>
            </w:r>
            <w:proofErr w:type="spellEnd"/>
            <w:r w:rsidRPr="000954AB">
              <w:t>. ir jaunesnių mokinių zoninės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proofErr w:type="spellStart"/>
            <w:r w:rsidRPr="000954AB">
              <w:t>Lapkritis</w:t>
            </w:r>
            <w:r>
              <w:t>,gruodis</w:t>
            </w:r>
            <w:proofErr w:type="spellEnd"/>
          </w:p>
        </w:tc>
      </w:tr>
      <w:tr w:rsidR="001E7DC3" w:rsidRPr="000954AB" w:rsidTr="001E7DC3">
        <w:trPr>
          <w:trHeight w:val="345"/>
        </w:trPr>
        <w:tc>
          <w:tcPr>
            <w:tcW w:w="851" w:type="dxa"/>
          </w:tcPr>
          <w:p w:rsidR="001E7DC3" w:rsidRPr="000954AB" w:rsidRDefault="001E7DC3" w:rsidP="00DC465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6095" w:type="dxa"/>
          </w:tcPr>
          <w:p w:rsidR="001E7DC3" w:rsidRPr="000954AB" w:rsidRDefault="001E7DC3" w:rsidP="001B2726">
            <w:r w:rsidRPr="000954AB">
              <w:t>Automobilių varžybos, kartingo varžybos</w:t>
            </w:r>
          </w:p>
        </w:tc>
        <w:tc>
          <w:tcPr>
            <w:tcW w:w="2117" w:type="dxa"/>
          </w:tcPr>
          <w:p w:rsidR="001E7DC3" w:rsidRPr="000954AB" w:rsidRDefault="001E7DC3" w:rsidP="001B2726">
            <w:pPr>
              <w:jc w:val="center"/>
            </w:pPr>
            <w:r w:rsidRPr="000954AB">
              <w:t>Metų bėgyje</w:t>
            </w:r>
          </w:p>
        </w:tc>
      </w:tr>
    </w:tbl>
    <w:p w:rsidR="00DC4653" w:rsidRDefault="00DC4653" w:rsidP="00DC4653">
      <w:pPr>
        <w:jc w:val="right"/>
      </w:pPr>
    </w:p>
    <w:p w:rsidR="00DC4653" w:rsidRDefault="00DC4653" w:rsidP="00DC4653">
      <w:pPr>
        <w:jc w:val="right"/>
      </w:pPr>
      <w:r>
        <w:t xml:space="preserve">   </w:t>
      </w:r>
    </w:p>
    <w:p w:rsidR="00DC4653" w:rsidRDefault="00DC4653" w:rsidP="00DC4653">
      <w:pPr>
        <w:jc w:val="right"/>
      </w:pPr>
    </w:p>
    <w:p w:rsidR="00DC4653" w:rsidRDefault="00DC4653" w:rsidP="00DC46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7559" wp14:editId="031DD36B">
                <wp:simplePos x="0" y="0"/>
                <wp:positionH relativeFrom="column">
                  <wp:posOffset>1209040</wp:posOffset>
                </wp:positionH>
                <wp:positionV relativeFrom="paragraph">
                  <wp:posOffset>132080</wp:posOffset>
                </wp:positionV>
                <wp:extent cx="4364990" cy="0"/>
                <wp:effectExtent l="0" t="0" r="16510" b="190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95.2pt;margin-top:10.4pt;width:34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"/>
            </w:pict>
          </mc:Fallback>
        </mc:AlternateContent>
      </w:r>
    </w:p>
    <w:p w:rsidR="00DC4653" w:rsidRDefault="00DC4653" w:rsidP="00DC4653">
      <w:pPr>
        <w:jc w:val="right"/>
      </w:pPr>
    </w:p>
    <w:p w:rsidR="00DC4653" w:rsidRDefault="00DC4653" w:rsidP="00DC4653">
      <w:r>
        <w:t>Direktorė</w:t>
      </w:r>
    </w:p>
    <w:p w:rsidR="00DC4653" w:rsidRDefault="00DC4653" w:rsidP="00DC4653">
      <w:r>
        <w:t>Roma Paškevičiūtė</w:t>
      </w:r>
    </w:p>
    <w:p w:rsidR="00DC4653" w:rsidRDefault="00DC4653" w:rsidP="00DC4653">
      <w:pPr>
        <w:jc w:val="right"/>
      </w:pPr>
    </w:p>
    <w:p w:rsidR="00DC4653" w:rsidRDefault="00DC4653" w:rsidP="00DC4653">
      <w:pPr>
        <w:jc w:val="right"/>
      </w:pPr>
    </w:p>
    <w:p w:rsidR="00DC4653" w:rsidRDefault="00DC4653" w:rsidP="00DC465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t xml:space="preserve">Vitalija </w:t>
      </w:r>
      <w:proofErr w:type="spellStart"/>
      <w:r>
        <w:t>Gudzinevičienė</w:t>
      </w:r>
      <w:proofErr w:type="spellEnd"/>
    </w:p>
    <w:p w:rsidR="00DC4653" w:rsidRDefault="00DC4653" w:rsidP="00DC465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DC4653" w:rsidRDefault="00DC4653" w:rsidP="00DC465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DC4653" w:rsidRDefault="00DC4653" w:rsidP="00DC4653">
      <w:pPr>
        <w:shd w:val="clear" w:color="auto" w:fill="FFFFFF"/>
        <w:rPr>
          <w:color w:val="000000"/>
        </w:rPr>
      </w:pPr>
      <w:proofErr w:type="spellStart"/>
      <w:r w:rsidRPr="009123A4">
        <w:t>Tel</w:t>
      </w:r>
      <w:proofErr w:type="spellEnd"/>
      <w:r w:rsidRPr="009123A4">
        <w:t>./</w:t>
      </w:r>
      <w:proofErr w:type="spellStart"/>
      <w:r w:rsidRPr="009123A4">
        <w:t>faks</w:t>
      </w:r>
      <w:proofErr w:type="spellEnd"/>
      <w:r w:rsidRPr="009123A4">
        <w:t xml:space="preserve">. </w:t>
      </w:r>
      <w:r>
        <w:t>(</w:t>
      </w:r>
      <w:r w:rsidRPr="00EB7D09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  <w:r w:rsidRPr="00EB7D09">
        <w:rPr>
          <w:bCs/>
          <w:color w:val="000000"/>
        </w:rPr>
        <w:t>345) 60187</w:t>
      </w:r>
      <w:r w:rsidRPr="00E222AE">
        <w:rPr>
          <w:color w:val="000000"/>
        </w:rPr>
        <w:t xml:space="preserve">, </w:t>
      </w:r>
      <w:proofErr w:type="spellStart"/>
      <w:r w:rsidRPr="009123A4">
        <w:t>Mob</w:t>
      </w:r>
      <w:proofErr w:type="spellEnd"/>
      <w:r w:rsidRPr="009123A4">
        <w:t>.</w:t>
      </w:r>
      <w:r>
        <w:t xml:space="preserve"> </w:t>
      </w:r>
      <w:r>
        <w:rPr>
          <w:color w:val="000000"/>
        </w:rPr>
        <w:t>8 61271405</w:t>
      </w:r>
    </w:p>
    <w:p w:rsidR="00DC4653" w:rsidRDefault="00DC4653" w:rsidP="00DC4653">
      <w:pPr>
        <w:shd w:val="clear" w:color="auto" w:fill="FFFFFF"/>
      </w:pPr>
      <w:proofErr w:type="spellStart"/>
      <w:r w:rsidRPr="009123A4">
        <w:t>El</w:t>
      </w:r>
      <w:proofErr w:type="spellEnd"/>
      <w:r w:rsidRPr="009123A4">
        <w:t>. paštas</w:t>
      </w:r>
      <w:r>
        <w:t xml:space="preserve"> </w:t>
      </w:r>
      <w:hyperlink r:id="rId7" w:history="1">
        <w:r w:rsidRPr="002F45C7">
          <w:rPr>
            <w:rStyle w:val="Hipersaitas"/>
          </w:rPr>
          <w:t>vitalijagster@gmail.com</w:t>
        </w:r>
      </w:hyperlink>
    </w:p>
    <w:p w:rsidR="008678D5" w:rsidRDefault="008678D5"/>
    <w:sectPr w:rsidR="008678D5" w:rsidSect="003B610F">
      <w:pgSz w:w="11906" w:h="16838"/>
      <w:pgMar w:top="1134" w:right="709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AC"/>
    <w:multiLevelType w:val="hybridMultilevel"/>
    <w:tmpl w:val="BE4E6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3"/>
    <w:rsid w:val="001E7DC3"/>
    <w:rsid w:val="008678D5"/>
    <w:rsid w:val="00D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C4653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C465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DC465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C465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4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465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C4653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C4653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DC465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C465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4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465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alijag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2019-10-01T13:20:00Z</dcterms:created>
  <dcterms:modified xsi:type="dcterms:W3CDTF">2019-10-01T13:27:00Z</dcterms:modified>
</cp:coreProperties>
</file>