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42" w:rsidRPr="00252142" w:rsidRDefault="00252142" w:rsidP="00252142">
      <w:pPr>
        <w:shd w:val="clear" w:color="auto" w:fill="FFFFFF"/>
        <w:spacing w:before="225" w:after="225" w:line="468" w:lineRule="atLeast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</w:pPr>
      <w:r>
        <w:rPr>
          <w:rFonts w:ascii="Arial" w:eastAsia="Times New Roman" w:hAnsi="Arial" w:cs="Arial"/>
          <w:b/>
          <w:bCs/>
          <w:color w:val="444444"/>
          <w:spacing w:val="2"/>
          <w:sz w:val="23"/>
          <w:szCs w:val="23"/>
          <w:lang w:eastAsia="lt-LT"/>
        </w:rPr>
        <w:t>Roma Paškevičiūtė yra paskirta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444444"/>
          <w:spacing w:val="2"/>
          <w:sz w:val="23"/>
          <w:szCs w:val="23"/>
          <w:lang w:eastAsia="lt-LT"/>
        </w:rPr>
        <w:t xml:space="preserve"> Šakių rajono savivaldybės jaunimo kūrybos ir sporto centro</w:t>
      </w:r>
      <w:r w:rsidRPr="00252142">
        <w:rPr>
          <w:rFonts w:ascii="Arial" w:eastAsia="Times New Roman" w:hAnsi="Arial" w:cs="Arial"/>
          <w:b/>
          <w:bCs/>
          <w:color w:val="444444"/>
          <w:spacing w:val="2"/>
          <w:sz w:val="23"/>
          <w:szCs w:val="23"/>
          <w:lang w:eastAsia="lt-LT"/>
        </w:rPr>
        <w:t xml:space="preserve"> duomenų apsaugos pareigūnu</w:t>
      </w:r>
    </w:p>
    <w:p w:rsidR="00252142" w:rsidRPr="00252142" w:rsidRDefault="00252142" w:rsidP="00252142">
      <w:pPr>
        <w:shd w:val="clear" w:color="auto" w:fill="FFFFFF"/>
        <w:spacing w:before="225" w:after="225" w:line="468" w:lineRule="atLeast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</w:pPr>
      <w:r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>Pagrindinė Šakių rajono savivaldybės jaunimo kūrybos ir sporto centro</w:t>
      </w:r>
      <w:r w:rsidRPr="00252142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 xml:space="preserve"> duomenų apsaugos pareigūno pareiga yra sudaryti sąlygas laikytis 2016 m. balandžio 27 d. Europos Parlamento ir Tarybos reglamento (ES) 2016/679 dėl fizinių asmenų apsaugos tvarkant asmens duomenis ir dėl laisvo tokių duomenų judėjimo ir kuriuo panaikinama Direktyva 95/46/EB (</w:t>
      </w:r>
      <w:hyperlink r:id="rId6" w:history="1">
        <w:r w:rsidRPr="00252142">
          <w:rPr>
            <w:rFonts w:ascii="Arial" w:eastAsia="Times New Roman" w:hAnsi="Arial" w:cs="Arial"/>
            <w:color w:val="0000FF"/>
            <w:spacing w:val="2"/>
            <w:sz w:val="23"/>
            <w:szCs w:val="23"/>
            <w:u w:val="single"/>
            <w:lang w:eastAsia="lt-LT"/>
          </w:rPr>
          <w:t>Bendrasis duomenų apsaugos reglamentas</w:t>
        </w:r>
      </w:hyperlink>
      <w:r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>), užtikrinti Šakių rajono savivaldybės jaunimo kūrybos ir sporto centro</w:t>
      </w:r>
      <w:r w:rsidRPr="00252142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 xml:space="preserve"> tvarkomų asmens duomenų apsaugos sistemos stebėsenos veikimą, padedant įgyvendinti esminius </w:t>
      </w:r>
      <w:r w:rsidRPr="00252142">
        <w:rPr>
          <w:rFonts w:ascii="Arial" w:eastAsia="Times New Roman" w:hAnsi="Arial" w:cs="Arial"/>
          <w:color w:val="273B51"/>
          <w:spacing w:val="2"/>
          <w:sz w:val="23"/>
          <w:szCs w:val="23"/>
          <w:lang w:eastAsia="lt-LT"/>
        </w:rPr>
        <w:t>Bendrojo duomenų apsaugos reglamento</w:t>
      </w:r>
      <w:r w:rsidRPr="00252142">
        <w:rPr>
          <w:rFonts w:ascii="Arial" w:eastAsia="Times New Roman" w:hAnsi="Arial" w:cs="Arial"/>
          <w:b/>
          <w:bCs/>
          <w:color w:val="273B51"/>
          <w:spacing w:val="2"/>
          <w:sz w:val="23"/>
          <w:szCs w:val="23"/>
          <w:lang w:eastAsia="lt-LT"/>
        </w:rPr>
        <w:t> </w:t>
      </w:r>
      <w:r w:rsidRPr="00252142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>elementus, pvz., duomenų tvarkymo principus, duomenų subjektų teises, pritaikytąją ir standartizuotąją duomenų apsaugą, taip pat daryti duomenų tvarkymo veiklos įrašus, užtikrinti duomenų tvarkymo saugumą ir teikti pranešimus apie duomenų saugumo pažeidimus.</w:t>
      </w:r>
    </w:p>
    <w:p w:rsidR="00252142" w:rsidRPr="00252142" w:rsidRDefault="00252142" w:rsidP="00252142">
      <w:pPr>
        <w:shd w:val="clear" w:color="auto" w:fill="FFFFFF"/>
        <w:spacing w:before="225" w:after="225" w:line="468" w:lineRule="atLeast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</w:pPr>
      <w:r w:rsidRPr="00252142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>Asmenys (duomenų subjektai) gali kreiptis į duomenų apsaugos pareigūną visais klausimais, susijusiais su jų asmeninių duomenų tvarkymu ir naudojimusi savo teisėmis pagal Bendrąjį duomenų apsaugos reglamentą.</w:t>
      </w:r>
    </w:p>
    <w:p w:rsidR="00252142" w:rsidRPr="00252142" w:rsidRDefault="00252142" w:rsidP="00252142">
      <w:pPr>
        <w:shd w:val="clear" w:color="auto" w:fill="FFFFFF"/>
        <w:spacing w:before="225" w:after="225" w:line="468" w:lineRule="atLeast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</w:pPr>
      <w:r w:rsidRPr="00252142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>Duomenų apsaugos pareigūnas privalo užtikrinti slaptumą arba konfidencialumą, susijusį su jo užduočių vykdymu, laikydamasis Europos Sąjungos ar valstybės narės teisės.</w:t>
      </w:r>
    </w:p>
    <w:p w:rsidR="00252142" w:rsidRDefault="00252142" w:rsidP="00252142">
      <w:pPr>
        <w:shd w:val="clear" w:color="auto" w:fill="FFFFFF"/>
        <w:spacing w:before="225" w:after="225" w:line="468" w:lineRule="atLeast"/>
        <w:jc w:val="both"/>
        <w:rPr>
          <w:rFonts w:ascii="Arial" w:eastAsia="Times New Roman" w:hAnsi="Arial" w:cs="Arial"/>
          <w:b/>
          <w:bCs/>
          <w:color w:val="444444"/>
          <w:spacing w:val="2"/>
          <w:sz w:val="23"/>
          <w:szCs w:val="23"/>
          <w:lang w:eastAsia="lt-LT"/>
        </w:rPr>
      </w:pPr>
      <w:r w:rsidRPr="00252142">
        <w:rPr>
          <w:rFonts w:ascii="Arial" w:eastAsia="Times New Roman" w:hAnsi="Arial" w:cs="Arial"/>
          <w:b/>
          <w:bCs/>
          <w:color w:val="444444"/>
          <w:spacing w:val="2"/>
          <w:sz w:val="23"/>
          <w:szCs w:val="23"/>
          <w:lang w:eastAsia="lt-LT"/>
        </w:rPr>
        <w:t>Duomenų apsaugos pareigūno kontaktai:</w:t>
      </w:r>
    </w:p>
    <w:p w:rsidR="00252142" w:rsidRPr="00252142" w:rsidRDefault="00252142" w:rsidP="00252142">
      <w:pPr>
        <w:shd w:val="clear" w:color="auto" w:fill="FFFFFF"/>
        <w:spacing w:before="225" w:after="225" w:line="468" w:lineRule="atLeast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</w:pPr>
      <w:r>
        <w:rPr>
          <w:rFonts w:ascii="Arial" w:eastAsia="Times New Roman" w:hAnsi="Arial" w:cs="Arial"/>
          <w:b/>
          <w:bCs/>
          <w:color w:val="444444"/>
          <w:spacing w:val="2"/>
          <w:sz w:val="23"/>
          <w:szCs w:val="23"/>
          <w:lang w:eastAsia="lt-LT"/>
        </w:rPr>
        <w:t xml:space="preserve">Roma Paškevičiūtė, V. Kudirkos g. 64, Šakiai. Te. (8 345) 60187, el.p. </w:t>
      </w:r>
      <w:hyperlink r:id="rId7" w:history="1">
        <w:r w:rsidRPr="004B121E">
          <w:rPr>
            <w:rStyle w:val="Hipersaitas"/>
            <w:rFonts w:ascii="Arial" w:eastAsia="Times New Roman" w:hAnsi="Arial" w:cs="Arial"/>
            <w:b/>
            <w:bCs/>
            <w:spacing w:val="2"/>
            <w:sz w:val="23"/>
            <w:szCs w:val="23"/>
            <w:lang w:eastAsia="lt-LT"/>
          </w:rPr>
          <w:t>administracija@sakiujksc.lt</w:t>
        </w:r>
      </w:hyperlink>
      <w:r>
        <w:rPr>
          <w:rFonts w:ascii="Arial" w:eastAsia="Times New Roman" w:hAnsi="Arial" w:cs="Arial"/>
          <w:b/>
          <w:bCs/>
          <w:color w:val="444444"/>
          <w:spacing w:val="2"/>
          <w:sz w:val="23"/>
          <w:szCs w:val="23"/>
          <w:lang w:eastAsia="lt-LT"/>
        </w:rPr>
        <w:t xml:space="preserve"> </w:t>
      </w:r>
    </w:p>
    <w:p w:rsidR="00596160" w:rsidRDefault="00596160"/>
    <w:sectPr w:rsidR="005961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B4A"/>
    <w:multiLevelType w:val="multilevel"/>
    <w:tmpl w:val="35D6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C7A04"/>
    <w:multiLevelType w:val="multilevel"/>
    <w:tmpl w:val="9F98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42"/>
    <w:rsid w:val="00252142"/>
    <w:rsid w:val="005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252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25214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25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52142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25214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2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252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25214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25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52142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25214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2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7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istracija@sakiujks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LT/TXT/?uri=CELEX:32016R0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1026</Words>
  <Characters>586</Characters>
  <Application>Microsoft Office Word</Application>
  <DocSecurity>0</DocSecurity>
  <Lines>4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T102789</dc:creator>
  <cp:lastModifiedBy>T102789</cp:lastModifiedBy>
  <cp:revision>2</cp:revision>
  <dcterms:created xsi:type="dcterms:W3CDTF">2019-11-11T11:06:00Z</dcterms:created>
  <dcterms:modified xsi:type="dcterms:W3CDTF">2019-11-11T11:12:00Z</dcterms:modified>
</cp:coreProperties>
</file>